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182" w:rsidRDefault="000F7182" w:rsidP="00B91CAA">
      <w:pPr>
        <w:spacing w:after="0" w:line="240" w:lineRule="auto"/>
        <w:jc w:val="center"/>
        <w:rPr>
          <w:rFonts w:ascii="Arial" w:hAnsi="Arial" w:cs="Arial"/>
          <w:b/>
        </w:rPr>
      </w:pPr>
    </w:p>
    <w:p w:rsidR="00545742" w:rsidRPr="00B91CAA" w:rsidRDefault="00545742" w:rsidP="00B91CAA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B91CAA">
        <w:rPr>
          <w:rFonts w:ascii="Arial" w:hAnsi="Arial" w:cs="Arial"/>
          <w:b/>
        </w:rPr>
        <w:t>SANAYİNİN LİDERLERİ PROGRAMINDA MARDİN 22 ÜRÜNDE BİRİNCİ SIRADA</w:t>
      </w:r>
    </w:p>
    <w:p w:rsidR="00545742" w:rsidRPr="00B91CAA" w:rsidRDefault="00545742" w:rsidP="00545742">
      <w:pPr>
        <w:spacing w:after="0" w:line="240" w:lineRule="auto"/>
        <w:jc w:val="both"/>
        <w:rPr>
          <w:rFonts w:ascii="Arial" w:hAnsi="Arial" w:cs="Arial"/>
        </w:rPr>
      </w:pPr>
    </w:p>
    <w:p w:rsidR="00B91CAA" w:rsidRDefault="00545742" w:rsidP="00545742">
      <w:pPr>
        <w:spacing w:after="0" w:line="240" w:lineRule="auto"/>
        <w:jc w:val="both"/>
        <w:rPr>
          <w:rFonts w:ascii="Arial" w:hAnsi="Arial" w:cs="Arial"/>
        </w:rPr>
      </w:pPr>
      <w:r w:rsidRPr="00B91CAA">
        <w:rPr>
          <w:rFonts w:ascii="Arial" w:hAnsi="Arial" w:cs="Arial"/>
        </w:rPr>
        <w:t>Sanayinin Liderleri Programı, Türkiye’de imalâtı gerçekleştirilen ürü</w:t>
      </w:r>
      <w:r w:rsidR="00B91CAA">
        <w:rPr>
          <w:rFonts w:ascii="Arial" w:hAnsi="Arial" w:cs="Arial"/>
        </w:rPr>
        <w:t>nlerin İ</w:t>
      </w:r>
      <w:r w:rsidRPr="00B91CAA">
        <w:rPr>
          <w:rFonts w:ascii="Arial" w:hAnsi="Arial" w:cs="Arial"/>
        </w:rPr>
        <w:t xml:space="preserve">ller bazında tasnifi ile ilan edilmektedir. Bu sene ilki gerçekleştirilen Programın tanıtım toplantısı 24 Mayıs 2022'de Sanayi ve Teknoloji Bakanı Mustafa </w:t>
      </w:r>
      <w:proofErr w:type="spellStart"/>
      <w:r w:rsidRPr="00B91CAA">
        <w:rPr>
          <w:rFonts w:ascii="Arial" w:hAnsi="Arial" w:cs="Arial"/>
        </w:rPr>
        <w:t>Varank</w:t>
      </w:r>
      <w:proofErr w:type="spellEnd"/>
      <w:r w:rsidRPr="00B91CAA">
        <w:rPr>
          <w:rFonts w:ascii="Arial" w:hAnsi="Arial" w:cs="Arial"/>
        </w:rPr>
        <w:t xml:space="preserve"> ve TOBB Başkanı </w:t>
      </w:r>
      <w:proofErr w:type="spellStart"/>
      <w:r w:rsidRPr="00B91CAA">
        <w:rPr>
          <w:rFonts w:ascii="Arial" w:hAnsi="Arial" w:cs="Arial"/>
        </w:rPr>
        <w:t>Rifat</w:t>
      </w:r>
      <w:proofErr w:type="spellEnd"/>
      <w:r w:rsidRPr="00B91CAA">
        <w:rPr>
          <w:rFonts w:ascii="Arial" w:hAnsi="Arial" w:cs="Arial"/>
        </w:rPr>
        <w:t xml:space="preserve"> </w:t>
      </w:r>
      <w:proofErr w:type="spellStart"/>
      <w:r w:rsidRPr="00B91CAA">
        <w:rPr>
          <w:rFonts w:ascii="Arial" w:hAnsi="Arial" w:cs="Arial"/>
        </w:rPr>
        <w:t>Hisarcıklıoğlu'nun</w:t>
      </w:r>
      <w:proofErr w:type="spellEnd"/>
      <w:r w:rsidRPr="00B91CAA">
        <w:rPr>
          <w:rFonts w:ascii="Arial" w:hAnsi="Arial" w:cs="Arial"/>
        </w:rPr>
        <w:t xml:space="preserve"> katılımı ile düzenlendi</w:t>
      </w:r>
      <w:r w:rsidR="00B91CAA">
        <w:rPr>
          <w:rFonts w:ascii="Arial" w:hAnsi="Arial" w:cs="Arial"/>
        </w:rPr>
        <w:t xml:space="preserve"> ve burada </w:t>
      </w:r>
      <w:r w:rsidRPr="00B91CAA">
        <w:rPr>
          <w:rFonts w:ascii="Arial" w:hAnsi="Arial" w:cs="Arial"/>
        </w:rPr>
        <w:t>elde edilen sonuçlar açıklan</w:t>
      </w:r>
      <w:r w:rsidR="00B91CAA">
        <w:rPr>
          <w:rFonts w:ascii="Arial" w:hAnsi="Arial" w:cs="Arial"/>
        </w:rPr>
        <w:t>dı</w:t>
      </w:r>
      <w:r w:rsidRPr="00B91CAA">
        <w:rPr>
          <w:rFonts w:ascii="Arial" w:hAnsi="Arial" w:cs="Arial"/>
        </w:rPr>
        <w:t>.</w:t>
      </w:r>
    </w:p>
    <w:p w:rsidR="00B91CAA" w:rsidRDefault="00B91CAA" w:rsidP="00545742">
      <w:pPr>
        <w:spacing w:after="0" w:line="240" w:lineRule="auto"/>
        <w:jc w:val="both"/>
        <w:rPr>
          <w:rFonts w:ascii="Arial" w:hAnsi="Arial" w:cs="Arial"/>
        </w:rPr>
      </w:pPr>
    </w:p>
    <w:p w:rsidR="00545742" w:rsidRPr="00B91CAA" w:rsidRDefault="00545742" w:rsidP="00545742">
      <w:pPr>
        <w:spacing w:after="0" w:line="240" w:lineRule="auto"/>
        <w:jc w:val="both"/>
        <w:rPr>
          <w:rFonts w:ascii="Arial" w:hAnsi="Arial" w:cs="Arial"/>
        </w:rPr>
      </w:pPr>
      <w:r w:rsidRPr="00B91CAA">
        <w:rPr>
          <w:rFonts w:ascii="Arial" w:hAnsi="Arial" w:cs="Arial"/>
        </w:rPr>
        <w:t xml:space="preserve">Toplantıda </w:t>
      </w:r>
      <w:r w:rsidR="00174267" w:rsidRPr="00B91CAA">
        <w:rPr>
          <w:rFonts w:ascii="Arial" w:hAnsi="Arial" w:cs="Arial"/>
        </w:rPr>
        <w:t xml:space="preserve">İller itibariyle </w:t>
      </w:r>
      <w:r w:rsidR="00B91CAA">
        <w:rPr>
          <w:rFonts w:ascii="Arial" w:hAnsi="Arial" w:cs="Arial"/>
        </w:rPr>
        <w:t xml:space="preserve">imal edilen </w:t>
      </w:r>
      <w:r w:rsidR="00174267" w:rsidRPr="00B91CAA">
        <w:rPr>
          <w:rFonts w:ascii="Arial" w:hAnsi="Arial" w:cs="Arial"/>
        </w:rPr>
        <w:t>ürünlerin sıralaması yapıldı.</w:t>
      </w:r>
      <w:r w:rsidR="00B91CAA">
        <w:rPr>
          <w:rFonts w:ascii="Arial" w:hAnsi="Arial" w:cs="Arial"/>
        </w:rPr>
        <w:t xml:space="preserve"> </w:t>
      </w:r>
      <w:r w:rsidR="00174267" w:rsidRPr="00B91CAA">
        <w:rPr>
          <w:rFonts w:ascii="Arial" w:hAnsi="Arial" w:cs="Arial"/>
        </w:rPr>
        <w:t xml:space="preserve">Mardin, TOBB Sanayi </w:t>
      </w:r>
      <w:proofErr w:type="spellStart"/>
      <w:r w:rsidR="00174267" w:rsidRPr="00B91CAA">
        <w:rPr>
          <w:rFonts w:ascii="Arial" w:hAnsi="Arial" w:cs="Arial"/>
        </w:rPr>
        <w:t>Veritabanı’na</w:t>
      </w:r>
      <w:proofErr w:type="spellEnd"/>
      <w:r w:rsidR="00174267" w:rsidRPr="00B91CAA">
        <w:rPr>
          <w:rFonts w:ascii="Arial" w:hAnsi="Arial" w:cs="Arial"/>
        </w:rPr>
        <w:t xml:space="preserve"> kayıtlı 3,926 ürün için üretim kapasitesine göre yapılan sıralamada 22 üründe ilk sırada yer alırken, 11 üründe ikinci ve 12 üründe ise üçüncü oldu.</w:t>
      </w:r>
    </w:p>
    <w:p w:rsidR="00174267" w:rsidRPr="00B91CAA" w:rsidRDefault="00174267" w:rsidP="00545742">
      <w:pPr>
        <w:spacing w:after="0" w:line="240" w:lineRule="auto"/>
        <w:jc w:val="both"/>
        <w:rPr>
          <w:rFonts w:ascii="Arial" w:hAnsi="Arial" w:cs="Arial"/>
        </w:rPr>
      </w:pPr>
    </w:p>
    <w:p w:rsidR="00545742" w:rsidRPr="00B91CAA" w:rsidRDefault="00174267" w:rsidP="00545742">
      <w:pPr>
        <w:spacing w:after="0" w:line="240" w:lineRule="auto"/>
        <w:jc w:val="both"/>
        <w:rPr>
          <w:rFonts w:ascii="Arial" w:hAnsi="Arial" w:cs="Arial"/>
        </w:rPr>
      </w:pPr>
      <w:r w:rsidRPr="00B91CAA">
        <w:rPr>
          <w:rFonts w:ascii="Arial" w:hAnsi="Arial" w:cs="Arial"/>
        </w:rPr>
        <w:t xml:space="preserve">Bu veriler, </w:t>
      </w:r>
      <w:r w:rsidR="00545742" w:rsidRPr="00B91CAA">
        <w:rPr>
          <w:rFonts w:ascii="Arial" w:hAnsi="Arial" w:cs="Arial"/>
        </w:rPr>
        <w:t xml:space="preserve">Türkiye’de Odalar tarafından hazırlanan ve TOBB tarafından onaylanan sanayi kapasite raporlarının bir araya gelmesi ile oluşan, içerisinde 90 bin üreticinin makine parkı, üretim, hammadde ve iletişim bilgilerinin yer aldığı TOBB Sanayi </w:t>
      </w:r>
      <w:proofErr w:type="spellStart"/>
      <w:r w:rsidR="00545742" w:rsidRPr="00B91CAA">
        <w:rPr>
          <w:rFonts w:ascii="Arial" w:hAnsi="Arial" w:cs="Arial"/>
        </w:rPr>
        <w:t>Veritabanı'n</w:t>
      </w:r>
      <w:r w:rsidR="00427105">
        <w:rPr>
          <w:rFonts w:ascii="Arial" w:hAnsi="Arial" w:cs="Arial"/>
        </w:rPr>
        <w:t>dan</w:t>
      </w:r>
      <w:proofErr w:type="spellEnd"/>
      <w:r w:rsidR="00427105">
        <w:rPr>
          <w:rFonts w:ascii="Arial" w:hAnsi="Arial" w:cs="Arial"/>
        </w:rPr>
        <w:t xml:space="preserve"> </w:t>
      </w:r>
      <w:r w:rsidR="00545742" w:rsidRPr="00B91CAA">
        <w:rPr>
          <w:rFonts w:ascii="Arial" w:hAnsi="Arial" w:cs="Arial"/>
        </w:rPr>
        <w:t>derlenmekte</w:t>
      </w:r>
      <w:r w:rsidRPr="00B91CAA">
        <w:rPr>
          <w:rFonts w:ascii="Arial" w:hAnsi="Arial" w:cs="Arial"/>
        </w:rPr>
        <w:t>dir.</w:t>
      </w:r>
      <w:r w:rsidR="00B91CAA">
        <w:rPr>
          <w:rFonts w:ascii="Arial" w:hAnsi="Arial" w:cs="Arial"/>
        </w:rPr>
        <w:t xml:space="preserve"> </w:t>
      </w:r>
      <w:r w:rsidR="00545742" w:rsidRPr="00B91CAA">
        <w:rPr>
          <w:rFonts w:ascii="Arial" w:hAnsi="Arial" w:cs="Arial"/>
        </w:rPr>
        <w:t xml:space="preserve">Bu hesaplama sonucunda </w:t>
      </w:r>
      <w:proofErr w:type="spellStart"/>
      <w:r w:rsidR="00545742" w:rsidRPr="00B91CAA">
        <w:rPr>
          <w:rFonts w:ascii="Arial" w:hAnsi="Arial" w:cs="Arial"/>
        </w:rPr>
        <w:t>sektörel</w:t>
      </w:r>
      <w:proofErr w:type="spellEnd"/>
      <w:r w:rsidR="00545742" w:rsidRPr="00B91CAA">
        <w:rPr>
          <w:rFonts w:ascii="Arial" w:hAnsi="Arial" w:cs="Arial"/>
        </w:rPr>
        <w:t xml:space="preserve"> ve ulusal </w:t>
      </w:r>
      <w:proofErr w:type="gramStart"/>
      <w:r w:rsidR="00545742" w:rsidRPr="00B91CAA">
        <w:rPr>
          <w:rFonts w:ascii="Arial" w:hAnsi="Arial" w:cs="Arial"/>
        </w:rPr>
        <w:t>bazda</w:t>
      </w:r>
      <w:proofErr w:type="gramEnd"/>
      <w:r w:rsidR="00545742" w:rsidRPr="00B91CAA">
        <w:rPr>
          <w:rFonts w:ascii="Arial" w:hAnsi="Arial" w:cs="Arial"/>
        </w:rPr>
        <w:t xml:space="preserve"> birinci, ikinci ve üçüncü </w:t>
      </w:r>
      <w:r w:rsidR="00B91CAA">
        <w:rPr>
          <w:rFonts w:ascii="Arial" w:hAnsi="Arial" w:cs="Arial"/>
        </w:rPr>
        <w:t>İ</w:t>
      </w:r>
      <w:r w:rsidR="00545742" w:rsidRPr="00B91CAA">
        <w:rPr>
          <w:rFonts w:ascii="Arial" w:hAnsi="Arial" w:cs="Arial"/>
        </w:rPr>
        <w:t>ller ile bir önceki yıla kıyasla üretim kapasitesi artan, azalan ve değişmeyen ürünler belirlenmektedir.</w:t>
      </w:r>
    </w:p>
    <w:p w:rsidR="00545742" w:rsidRPr="00B91CAA" w:rsidRDefault="00545742" w:rsidP="00545742">
      <w:pPr>
        <w:spacing w:after="0" w:line="240" w:lineRule="auto"/>
        <w:jc w:val="both"/>
        <w:rPr>
          <w:rFonts w:ascii="Arial" w:hAnsi="Arial" w:cs="Arial"/>
        </w:rPr>
      </w:pPr>
    </w:p>
    <w:p w:rsidR="00545742" w:rsidRPr="00B91CAA" w:rsidRDefault="00B91CAA" w:rsidP="00545742">
      <w:pPr>
        <w:spacing w:after="0" w:line="240" w:lineRule="auto"/>
        <w:jc w:val="both"/>
        <w:rPr>
          <w:rFonts w:ascii="Arial" w:hAnsi="Arial" w:cs="Arial"/>
        </w:rPr>
      </w:pPr>
      <w:r w:rsidRPr="00B91CAA">
        <w:rPr>
          <w:rFonts w:ascii="Arial" w:hAnsi="Arial" w:cs="Arial"/>
        </w:rPr>
        <w:t>Sanayinin Liderleri Programı</w:t>
      </w:r>
      <w:r>
        <w:rPr>
          <w:rFonts w:ascii="Arial" w:hAnsi="Arial" w:cs="Arial"/>
        </w:rPr>
        <w:t xml:space="preserve">’nda </w:t>
      </w:r>
      <w:r w:rsidRPr="00B91CAA">
        <w:rPr>
          <w:rFonts w:ascii="Arial" w:hAnsi="Arial" w:cs="Arial"/>
        </w:rPr>
        <w:t xml:space="preserve">TOBB Sanayi </w:t>
      </w:r>
      <w:proofErr w:type="spellStart"/>
      <w:r w:rsidRPr="00B91CAA">
        <w:rPr>
          <w:rFonts w:ascii="Arial" w:hAnsi="Arial" w:cs="Arial"/>
        </w:rPr>
        <w:t>Veritabanı’na</w:t>
      </w:r>
      <w:proofErr w:type="spellEnd"/>
      <w:r w:rsidRPr="00B91C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kayıtlı 2021 Yılı verilerine göre </w:t>
      </w:r>
      <w:r w:rsidR="00174267" w:rsidRPr="00B91CAA">
        <w:rPr>
          <w:rFonts w:ascii="Arial" w:hAnsi="Arial" w:cs="Arial"/>
        </w:rPr>
        <w:t>Mardin’in ilk sırada yer aldığı 22 ürün şöyle:</w:t>
      </w:r>
    </w:p>
    <w:p w:rsidR="009F660F" w:rsidRPr="00B91CAA" w:rsidRDefault="009F660F" w:rsidP="0072406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91CAA">
        <w:rPr>
          <w:rFonts w:ascii="Arial" w:hAnsi="Arial" w:cs="Arial"/>
        </w:rPr>
        <w:t>Mıcır</w:t>
      </w:r>
    </w:p>
    <w:p w:rsidR="009F660F" w:rsidRPr="00B91CAA" w:rsidRDefault="009F660F" w:rsidP="0072406C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 xml:space="preserve">Traverten, </w:t>
      </w:r>
      <w:proofErr w:type="spellStart"/>
      <w:r w:rsidRPr="00B91CAA">
        <w:rPr>
          <w:rFonts w:ascii="Arial" w:hAnsi="Arial" w:cs="Arial"/>
          <w:sz w:val="22"/>
          <w:szCs w:val="22"/>
        </w:rPr>
        <w:t>ekosin</w:t>
      </w:r>
      <w:proofErr w:type="spellEnd"/>
      <w:r w:rsidRPr="00B91CAA">
        <w:rPr>
          <w:rFonts w:ascii="Arial" w:hAnsi="Arial" w:cs="Arial"/>
          <w:sz w:val="22"/>
          <w:szCs w:val="22"/>
        </w:rPr>
        <w:t>, granit, porfir (somaki taşı), bazalt, kumtaşı ve diğer anıt taşlarının granül, mıcır ve tozları</w:t>
      </w:r>
    </w:p>
    <w:p w:rsidR="009F660F" w:rsidRPr="00B91CAA" w:rsidRDefault="009F660F" w:rsidP="0072406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91CAA">
        <w:rPr>
          <w:rFonts w:ascii="Arial" w:hAnsi="Arial" w:cs="Arial"/>
        </w:rPr>
        <w:t>Fosfat-</w:t>
      </w:r>
      <w:proofErr w:type="spellStart"/>
      <w:r w:rsidRPr="00B91CAA">
        <w:rPr>
          <w:rFonts w:ascii="Arial" w:hAnsi="Arial" w:cs="Arial"/>
        </w:rPr>
        <w:t>tuvenan</w:t>
      </w:r>
      <w:proofErr w:type="spellEnd"/>
    </w:p>
    <w:p w:rsidR="009F660F" w:rsidRPr="00B91CAA" w:rsidRDefault="009F660F" w:rsidP="0072406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B91CAA">
        <w:rPr>
          <w:rFonts w:ascii="Arial" w:hAnsi="Arial" w:cs="Arial"/>
        </w:rPr>
        <w:t>Fosfat-</w:t>
      </w:r>
      <w:proofErr w:type="gramStart"/>
      <w:r w:rsidRPr="00B91CAA">
        <w:rPr>
          <w:rFonts w:ascii="Arial" w:hAnsi="Arial" w:cs="Arial"/>
        </w:rPr>
        <w:t>konsantre</w:t>
      </w:r>
      <w:proofErr w:type="gramEnd"/>
    </w:p>
    <w:p w:rsidR="009F660F" w:rsidRPr="00B91CAA" w:rsidRDefault="009F660F" w:rsidP="0072406C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Doğal korindon, doğal lal taşı ve diğer doğal aşındırıcılar</w:t>
      </w:r>
    </w:p>
    <w:p w:rsidR="009F660F" w:rsidRPr="00B91CAA" w:rsidRDefault="009F660F" w:rsidP="0072406C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Tatlı mısır, hazırlanmış veya korunmuş (hazır sebze yemekleri ve kurutulmuş, dondurulmuş veya sirke ya da asetik asitle korunmuş tatlı mısır hariç)</w:t>
      </w:r>
    </w:p>
    <w:p w:rsidR="009F660F" w:rsidRPr="00B91CAA" w:rsidRDefault="009F660F" w:rsidP="0072406C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Ekmeklik ve kaplıca (kızıl) buğday unu</w:t>
      </w:r>
    </w:p>
    <w:p w:rsidR="009F660F" w:rsidRPr="00B91CAA" w:rsidRDefault="009F660F" w:rsidP="0072406C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Dövülmüş kabuksuz durum buğdayından küçük parçalar</w:t>
      </w:r>
    </w:p>
    <w:p w:rsidR="00761A52" w:rsidRPr="00B91CAA" w:rsidRDefault="009F660F" w:rsidP="00761A52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 xml:space="preserve">Dövülmüş kabuksuz yulaf, mısır, pirinç, çavdar, arpa ve diğer tahıllar ve kaba unları (irmik </w:t>
      </w:r>
      <w:proofErr w:type="gramStart"/>
      <w:r w:rsidRPr="00B91CAA">
        <w:rPr>
          <w:rFonts w:ascii="Arial" w:hAnsi="Arial" w:cs="Arial"/>
          <w:sz w:val="22"/>
          <w:szCs w:val="22"/>
        </w:rPr>
        <w:t>dahil</w:t>
      </w:r>
      <w:proofErr w:type="gramEnd"/>
      <w:r w:rsidRPr="00B91CAA">
        <w:rPr>
          <w:rFonts w:ascii="Arial" w:hAnsi="Arial" w:cs="Arial"/>
          <w:sz w:val="22"/>
          <w:szCs w:val="22"/>
        </w:rPr>
        <w:t>) (buğday hariç)</w:t>
      </w:r>
    </w:p>
    <w:p w:rsidR="00761A52" w:rsidRPr="00B91CAA" w:rsidRDefault="009F660F" w:rsidP="00761A52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 xml:space="preserve">Yulaf, mısır, pirinç, çavdar, arpa ve diğer tahılların </w:t>
      </w:r>
      <w:proofErr w:type="spellStart"/>
      <w:r w:rsidRPr="00B91CAA">
        <w:rPr>
          <w:rFonts w:ascii="Arial" w:hAnsi="Arial" w:cs="Arial"/>
          <w:sz w:val="22"/>
          <w:szCs w:val="22"/>
        </w:rPr>
        <w:t>peletleri</w:t>
      </w:r>
      <w:proofErr w:type="spellEnd"/>
      <w:r w:rsidRPr="00B91CAA">
        <w:rPr>
          <w:rFonts w:ascii="Arial" w:hAnsi="Arial" w:cs="Arial"/>
          <w:sz w:val="22"/>
          <w:szCs w:val="22"/>
        </w:rPr>
        <w:t xml:space="preserve"> (buğday hariç)</w:t>
      </w:r>
    </w:p>
    <w:p w:rsidR="00761A52" w:rsidRPr="00B91CAA" w:rsidRDefault="00761A52" w:rsidP="00761A52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Kepek, kavuz ve diğer artıklar (mısırın kalburdan geçirilmesi, öğütülmesi veya diğer işlemleri sonucunda kalan)</w:t>
      </w:r>
    </w:p>
    <w:p w:rsidR="00761A52" w:rsidRPr="00B91CAA" w:rsidRDefault="00761A52" w:rsidP="00761A52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Kepek, kavuz ve diğer artıklar (buğdayın kalburdan geçirilmesi, öğütülmesi veya diğer işlemleri sonucunda kalan)</w:t>
      </w:r>
    </w:p>
    <w:p w:rsidR="00761A52" w:rsidRPr="00B91CAA" w:rsidRDefault="00761A52" w:rsidP="00761A52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 xml:space="preserve">Nişastalar (pirinç, manyok, ararot ve </w:t>
      </w:r>
      <w:proofErr w:type="spellStart"/>
      <w:r w:rsidRPr="00B91CAA">
        <w:rPr>
          <w:rFonts w:ascii="Arial" w:hAnsi="Arial" w:cs="Arial"/>
          <w:sz w:val="22"/>
          <w:szCs w:val="22"/>
        </w:rPr>
        <w:t>sago</w:t>
      </w:r>
      <w:proofErr w:type="spellEnd"/>
      <w:r w:rsidRPr="00B91CAA">
        <w:rPr>
          <w:rFonts w:ascii="Arial" w:hAnsi="Arial" w:cs="Arial"/>
          <w:sz w:val="22"/>
          <w:szCs w:val="22"/>
        </w:rPr>
        <w:t xml:space="preserve"> palmiyesi çekirdeği </w:t>
      </w:r>
      <w:proofErr w:type="gramStart"/>
      <w:r w:rsidRPr="00B91CAA">
        <w:rPr>
          <w:rFonts w:ascii="Arial" w:hAnsi="Arial" w:cs="Arial"/>
          <w:sz w:val="22"/>
          <w:szCs w:val="22"/>
        </w:rPr>
        <w:t>dahil</w:t>
      </w:r>
      <w:proofErr w:type="gramEnd"/>
      <w:r w:rsidRPr="00B91CAA">
        <w:rPr>
          <w:rFonts w:ascii="Arial" w:hAnsi="Arial" w:cs="Arial"/>
          <w:sz w:val="22"/>
          <w:szCs w:val="22"/>
        </w:rPr>
        <w:t>; buğday, mısır ve patates hariç)</w:t>
      </w:r>
    </w:p>
    <w:p w:rsidR="00761A52" w:rsidRPr="00B91CAA" w:rsidRDefault="00761A52" w:rsidP="00761A52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Makarnalar ve makarna ürünleri, kurutulmuş, kurutulmamış ve dondurulmuş (hazır yemek şeklinde olanlar) (pişirilmemiş makarnalar, doldurulmuş makarnalar hariç)</w:t>
      </w:r>
    </w:p>
    <w:p w:rsidR="00761A52" w:rsidRPr="00B91CAA" w:rsidRDefault="00761A52" w:rsidP="00761A52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 xml:space="preserve">Kadınlar veya kız çocukları için ceket ve </w:t>
      </w:r>
      <w:proofErr w:type="spellStart"/>
      <w:r w:rsidRPr="00B91CAA">
        <w:rPr>
          <w:rFonts w:ascii="Arial" w:hAnsi="Arial" w:cs="Arial"/>
          <w:sz w:val="22"/>
          <w:szCs w:val="22"/>
        </w:rPr>
        <w:t>blazerler</w:t>
      </w:r>
      <w:proofErr w:type="spellEnd"/>
      <w:r w:rsidRPr="00B91CAA">
        <w:rPr>
          <w:rFonts w:ascii="Arial" w:hAnsi="Arial" w:cs="Arial"/>
          <w:sz w:val="22"/>
          <w:szCs w:val="22"/>
        </w:rPr>
        <w:t xml:space="preserve"> </w:t>
      </w:r>
      <w:r w:rsidR="00427105">
        <w:rPr>
          <w:rFonts w:ascii="Arial" w:hAnsi="Arial" w:cs="Arial"/>
          <w:sz w:val="22"/>
          <w:szCs w:val="22"/>
        </w:rPr>
        <w:t>[</w:t>
      </w:r>
      <w:r w:rsidRPr="00B91CAA">
        <w:rPr>
          <w:rFonts w:ascii="Arial" w:hAnsi="Arial" w:cs="Arial"/>
          <w:sz w:val="22"/>
          <w:szCs w:val="22"/>
        </w:rPr>
        <w:t>örgü (triko) veya tığ işi (kroşe) tekstilden</w:t>
      </w:r>
      <w:proofErr w:type="gramStart"/>
      <w:r w:rsidRPr="00B91CAA">
        <w:rPr>
          <w:rFonts w:ascii="Arial" w:hAnsi="Arial" w:cs="Arial"/>
          <w:sz w:val="22"/>
          <w:szCs w:val="22"/>
        </w:rPr>
        <w:t>)</w:t>
      </w:r>
      <w:proofErr w:type="gramEnd"/>
      <w:r w:rsidR="00427105">
        <w:rPr>
          <w:rFonts w:ascii="Arial" w:hAnsi="Arial" w:cs="Arial"/>
          <w:sz w:val="22"/>
          <w:szCs w:val="22"/>
        </w:rPr>
        <w:t>]</w:t>
      </w:r>
    </w:p>
    <w:p w:rsidR="00761A52" w:rsidRPr="00B91CAA" w:rsidRDefault="00761A52" w:rsidP="00761A52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 xml:space="preserve">Kadın/kız çocuk için etek ve pantolon etek, sentetik </w:t>
      </w:r>
      <w:proofErr w:type="spellStart"/>
      <w:r w:rsidRPr="00B91CAA">
        <w:rPr>
          <w:rFonts w:ascii="Arial" w:hAnsi="Arial" w:cs="Arial"/>
          <w:sz w:val="22"/>
          <w:szCs w:val="22"/>
        </w:rPr>
        <w:t>lifden</w:t>
      </w:r>
      <w:proofErr w:type="spellEnd"/>
      <w:r w:rsidRPr="00B91CAA">
        <w:rPr>
          <w:rFonts w:ascii="Arial" w:hAnsi="Arial" w:cs="Arial"/>
          <w:sz w:val="22"/>
          <w:szCs w:val="22"/>
        </w:rPr>
        <w:t xml:space="preserve"> </w:t>
      </w:r>
      <w:r w:rsidR="00427105">
        <w:rPr>
          <w:rFonts w:ascii="Arial" w:hAnsi="Arial" w:cs="Arial"/>
          <w:sz w:val="22"/>
          <w:szCs w:val="22"/>
        </w:rPr>
        <w:t>[</w:t>
      </w:r>
      <w:r w:rsidRPr="00B91CAA">
        <w:rPr>
          <w:rFonts w:ascii="Arial" w:hAnsi="Arial" w:cs="Arial"/>
          <w:sz w:val="22"/>
          <w:szCs w:val="22"/>
        </w:rPr>
        <w:t>örgü (tr</w:t>
      </w:r>
      <w:r w:rsidR="00427105">
        <w:rPr>
          <w:rFonts w:ascii="Arial" w:hAnsi="Arial" w:cs="Arial"/>
          <w:sz w:val="22"/>
          <w:szCs w:val="22"/>
        </w:rPr>
        <w:t>iko) veya tığ işi (kroşe) hariç</w:t>
      </w:r>
      <w:r w:rsidR="000F7182">
        <w:rPr>
          <w:rFonts w:ascii="Arial" w:hAnsi="Arial" w:cs="Arial"/>
          <w:sz w:val="22"/>
          <w:szCs w:val="22"/>
        </w:rPr>
        <w:t>]</w:t>
      </w:r>
    </w:p>
    <w:p w:rsidR="00761A52" w:rsidRPr="00B91CAA" w:rsidRDefault="00761A52" w:rsidP="00761A52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 xml:space="preserve">Kadınlar veya kız çocukları için pantolon ve binici/külot pantolonu (kısa pantolon </w:t>
      </w:r>
      <w:proofErr w:type="gramStart"/>
      <w:r w:rsidRPr="00B91CAA">
        <w:rPr>
          <w:rFonts w:ascii="Arial" w:hAnsi="Arial" w:cs="Arial"/>
          <w:sz w:val="22"/>
          <w:szCs w:val="22"/>
        </w:rPr>
        <w:t>dahil</w:t>
      </w:r>
      <w:proofErr w:type="gramEnd"/>
      <w:r w:rsidRPr="00B91CAA">
        <w:rPr>
          <w:rFonts w:ascii="Arial" w:hAnsi="Arial" w:cs="Arial"/>
          <w:sz w:val="22"/>
          <w:szCs w:val="22"/>
        </w:rPr>
        <w:t xml:space="preserve">), yün/ince kıldan </w:t>
      </w:r>
      <w:r w:rsidR="00427105">
        <w:rPr>
          <w:rFonts w:ascii="Arial" w:hAnsi="Arial" w:cs="Arial"/>
          <w:sz w:val="22"/>
          <w:szCs w:val="22"/>
        </w:rPr>
        <w:t>[</w:t>
      </w:r>
      <w:r w:rsidRPr="00B91CAA">
        <w:rPr>
          <w:rFonts w:ascii="Arial" w:hAnsi="Arial" w:cs="Arial"/>
          <w:sz w:val="22"/>
          <w:szCs w:val="22"/>
        </w:rPr>
        <w:t xml:space="preserve">örgü (triko) veya tığ işi (kroşe) olanlar ile endüstriyel </w:t>
      </w:r>
      <w:r w:rsidR="00427105">
        <w:rPr>
          <w:rFonts w:ascii="Arial" w:hAnsi="Arial" w:cs="Arial"/>
          <w:sz w:val="22"/>
          <w:szCs w:val="22"/>
        </w:rPr>
        <w:t>veya mesleki kıyafetler hariç]</w:t>
      </w:r>
    </w:p>
    <w:p w:rsidR="00761A52" w:rsidRPr="00B91CAA" w:rsidRDefault="00761A52" w:rsidP="00761A52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Kadın/kız çocuk için hırka, pamuktan, örgü (triko) veya tığ işi (kroşe) olanlar (hafif ince örgüden sıfır, polo veya balıkçı yaka kazak ve süveter hariç)</w:t>
      </w:r>
    </w:p>
    <w:p w:rsidR="00761A52" w:rsidRPr="00B91CAA" w:rsidRDefault="00761A52" w:rsidP="00761A52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 xml:space="preserve">LPG, enerji dışı kullanımlar için (petrokimya endüstrisinde hammadde olarak kullanılan </w:t>
      </w:r>
      <w:proofErr w:type="spellStart"/>
      <w:r w:rsidRPr="00B91CAA">
        <w:rPr>
          <w:rFonts w:ascii="Arial" w:hAnsi="Arial" w:cs="Arial"/>
          <w:sz w:val="22"/>
          <w:szCs w:val="22"/>
        </w:rPr>
        <w:t>propan</w:t>
      </w:r>
      <w:proofErr w:type="spellEnd"/>
      <w:r w:rsidRPr="00B91CAA">
        <w:rPr>
          <w:rFonts w:ascii="Arial" w:hAnsi="Arial" w:cs="Arial"/>
          <w:sz w:val="22"/>
          <w:szCs w:val="22"/>
        </w:rPr>
        <w:t>/bütanlar)</w:t>
      </w:r>
    </w:p>
    <w:p w:rsidR="00761A52" w:rsidRPr="00B91CAA" w:rsidRDefault="00761A52" w:rsidP="00761A52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Gübreler, azot, fosfor ve potasyum içeren, ağırlığına göre azot içeriği &lt;= % 10 olanlar</w:t>
      </w:r>
    </w:p>
    <w:p w:rsidR="00761A52" w:rsidRPr="00B91CAA" w:rsidRDefault="00761A52" w:rsidP="00761A52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lastRenderedPageBreak/>
        <w:t xml:space="preserve">Yer döşemeleri ve paspaslar, </w:t>
      </w:r>
      <w:proofErr w:type="spellStart"/>
      <w:r w:rsidRPr="00B91CAA">
        <w:rPr>
          <w:rFonts w:ascii="Arial" w:hAnsi="Arial" w:cs="Arial"/>
          <w:sz w:val="22"/>
          <w:szCs w:val="22"/>
        </w:rPr>
        <w:t>vulkanize</w:t>
      </w:r>
      <w:proofErr w:type="spellEnd"/>
      <w:r w:rsidRPr="00B91CAA">
        <w:rPr>
          <w:rFonts w:ascii="Arial" w:hAnsi="Arial" w:cs="Arial"/>
          <w:sz w:val="22"/>
          <w:szCs w:val="22"/>
        </w:rPr>
        <w:t xml:space="preserve"> kauçuktan (gözenekli kauçuktan olanlar hariç)</w:t>
      </w:r>
    </w:p>
    <w:p w:rsidR="00761A52" w:rsidRPr="00B91CAA" w:rsidRDefault="00761A52" w:rsidP="00761A52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Alternatif akım (AC) motorlar, çok fazlı, güçleri &gt; 750 kW olanlar (çekiş motorları hariç)</w:t>
      </w:r>
    </w:p>
    <w:p w:rsidR="009F660F" w:rsidRPr="00B91CAA" w:rsidRDefault="009F660F" w:rsidP="00545742">
      <w:pPr>
        <w:spacing w:after="0" w:line="240" w:lineRule="auto"/>
        <w:jc w:val="both"/>
        <w:rPr>
          <w:rFonts w:ascii="Arial" w:hAnsi="Arial" w:cs="Arial"/>
        </w:rPr>
      </w:pPr>
    </w:p>
    <w:p w:rsidR="00174267" w:rsidRPr="00B91CAA" w:rsidRDefault="00174267" w:rsidP="00174267">
      <w:pPr>
        <w:spacing w:after="0" w:line="240" w:lineRule="auto"/>
        <w:jc w:val="both"/>
        <w:rPr>
          <w:rFonts w:ascii="Arial" w:hAnsi="Arial" w:cs="Arial"/>
        </w:rPr>
      </w:pPr>
      <w:r w:rsidRPr="00B91CAA">
        <w:rPr>
          <w:rFonts w:ascii="Arial" w:hAnsi="Arial" w:cs="Arial"/>
        </w:rPr>
        <w:t>Mardin’in ikinci olduğu 11 ürün şöyle:</w:t>
      </w:r>
    </w:p>
    <w:p w:rsidR="009F660F" w:rsidRPr="00B91CAA" w:rsidRDefault="009F660F" w:rsidP="0072406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91CAA">
        <w:rPr>
          <w:rFonts w:ascii="Arial" w:hAnsi="Arial" w:cs="Arial"/>
        </w:rPr>
        <w:t>Demir-</w:t>
      </w:r>
      <w:proofErr w:type="gramStart"/>
      <w:r w:rsidRPr="00B91CAA">
        <w:rPr>
          <w:rFonts w:ascii="Arial" w:hAnsi="Arial" w:cs="Arial"/>
        </w:rPr>
        <w:t>konsantre</w:t>
      </w:r>
      <w:proofErr w:type="gramEnd"/>
    </w:p>
    <w:p w:rsidR="00761A52" w:rsidRPr="00B91CAA" w:rsidRDefault="00761A52" w:rsidP="00761A52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B91CAA">
        <w:rPr>
          <w:rFonts w:ascii="Arial" w:hAnsi="Arial" w:cs="Arial"/>
        </w:rPr>
        <w:t>Mısır unu</w:t>
      </w:r>
    </w:p>
    <w:p w:rsidR="00761A52" w:rsidRPr="00B91CAA" w:rsidRDefault="009F660F" w:rsidP="00761A52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Dövülmüş kabuksuz normal ve kılçıksız/kaplıca buğdayından küçük parçalar</w:t>
      </w:r>
    </w:p>
    <w:p w:rsidR="00761A52" w:rsidRPr="00B91CAA" w:rsidRDefault="00761A52" w:rsidP="00761A52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Tahıl embriyoları (bütün halde, yassılaştırılmış, pul haline getirilmiş veya öğütülmüş) (pirinç hariç)</w:t>
      </w:r>
    </w:p>
    <w:p w:rsidR="00761A52" w:rsidRPr="00B91CAA" w:rsidRDefault="00761A52" w:rsidP="00761A52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Çiftlik hayvanlarının beslenmesinde kullanılan müstahzarlar, başka yerde sınıflandırılmamış hayvanlar için (karışımlar hariç)</w:t>
      </w:r>
    </w:p>
    <w:p w:rsidR="00761A52" w:rsidRPr="00B91CAA" w:rsidRDefault="00761A52" w:rsidP="00761A52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 xml:space="preserve">Tişört, fanila, atlet vs. giyim eşyası; yün/ince hayvan kılından </w:t>
      </w:r>
      <w:r w:rsidR="00427105">
        <w:rPr>
          <w:rFonts w:ascii="Arial" w:hAnsi="Arial" w:cs="Arial"/>
          <w:sz w:val="22"/>
          <w:szCs w:val="22"/>
        </w:rPr>
        <w:t>[</w:t>
      </w:r>
      <w:r w:rsidRPr="00B91CAA">
        <w:rPr>
          <w:rFonts w:ascii="Arial" w:hAnsi="Arial" w:cs="Arial"/>
          <w:sz w:val="22"/>
          <w:szCs w:val="22"/>
        </w:rPr>
        <w:t>ö</w:t>
      </w:r>
      <w:r w:rsidR="00427105">
        <w:rPr>
          <w:rFonts w:ascii="Arial" w:hAnsi="Arial" w:cs="Arial"/>
          <w:sz w:val="22"/>
          <w:szCs w:val="22"/>
        </w:rPr>
        <w:t>rgü (triko) veya tığ işi (kroşe)]</w:t>
      </w:r>
    </w:p>
    <w:p w:rsidR="00761A52" w:rsidRPr="00B91CAA" w:rsidRDefault="00761A52" w:rsidP="00761A52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Kalorifer yakıtı (</w:t>
      </w:r>
      <w:proofErr w:type="spellStart"/>
      <w:r w:rsidRPr="00B91CAA">
        <w:rPr>
          <w:rFonts w:ascii="Arial" w:hAnsi="Arial" w:cs="Arial"/>
          <w:sz w:val="22"/>
          <w:szCs w:val="22"/>
        </w:rPr>
        <w:t>Kalyak</w:t>
      </w:r>
      <w:proofErr w:type="spellEnd"/>
      <w:r w:rsidRPr="00B91CAA">
        <w:rPr>
          <w:rFonts w:ascii="Arial" w:hAnsi="Arial" w:cs="Arial"/>
          <w:sz w:val="22"/>
          <w:szCs w:val="22"/>
        </w:rPr>
        <w:t>)</w:t>
      </w:r>
    </w:p>
    <w:p w:rsidR="00761A52" w:rsidRPr="00B91CAA" w:rsidRDefault="00761A52" w:rsidP="00761A52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Sülfürik asit</w:t>
      </w:r>
    </w:p>
    <w:p w:rsidR="00761A52" w:rsidRPr="00B91CAA" w:rsidRDefault="00761A52" w:rsidP="00761A52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Sofra bıçakları, paslanmaz çelik dışında sapı olanlar (gümüş, altın veya platin kaplamalı, ahşaptan, plastikten vb. sapı olanlar) (balık bıçakları ve yağ bıçakları hariç)</w:t>
      </w:r>
    </w:p>
    <w:p w:rsidR="00761A52" w:rsidRPr="00B91CAA" w:rsidRDefault="00761A52" w:rsidP="00761A52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Mutfak mobilyaları</w:t>
      </w:r>
    </w:p>
    <w:p w:rsidR="00761A52" w:rsidRPr="00B91CAA" w:rsidRDefault="00761A52" w:rsidP="00761A52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İmitasyon (taklit) takılar ve ilgili eşyalar (değerli metallerle elektroliz, daldırma vb. yöntemlerle kaplanmış (</w:t>
      </w:r>
      <w:proofErr w:type="spellStart"/>
      <w:r w:rsidRPr="00B91CAA">
        <w:rPr>
          <w:rFonts w:ascii="Arial" w:hAnsi="Arial" w:cs="Arial"/>
          <w:sz w:val="22"/>
          <w:szCs w:val="22"/>
        </w:rPr>
        <w:t>plated</w:t>
      </w:r>
      <w:proofErr w:type="spellEnd"/>
      <w:r w:rsidRPr="00B91CAA">
        <w:rPr>
          <w:rFonts w:ascii="Arial" w:hAnsi="Arial" w:cs="Arial"/>
          <w:sz w:val="22"/>
          <w:szCs w:val="22"/>
        </w:rPr>
        <w:t xml:space="preserve">) adi metallerden olanlar </w:t>
      </w:r>
      <w:proofErr w:type="gramStart"/>
      <w:r w:rsidRPr="00B91CAA">
        <w:rPr>
          <w:rFonts w:ascii="Arial" w:hAnsi="Arial" w:cs="Arial"/>
          <w:sz w:val="22"/>
          <w:szCs w:val="22"/>
        </w:rPr>
        <w:t>dahil</w:t>
      </w:r>
      <w:proofErr w:type="gramEnd"/>
      <w:r w:rsidRPr="00B91CAA">
        <w:rPr>
          <w:rFonts w:ascii="Arial" w:hAnsi="Arial" w:cs="Arial"/>
          <w:sz w:val="22"/>
          <w:szCs w:val="22"/>
        </w:rPr>
        <w:t>) (değerli metallerle baskı, yapıştırma vb. yöntemlerle giydirilmiş (</w:t>
      </w:r>
      <w:proofErr w:type="spellStart"/>
      <w:r w:rsidRPr="00B91CAA">
        <w:rPr>
          <w:rFonts w:ascii="Arial" w:hAnsi="Arial" w:cs="Arial"/>
          <w:sz w:val="22"/>
          <w:szCs w:val="22"/>
        </w:rPr>
        <w:t>clad</w:t>
      </w:r>
      <w:proofErr w:type="spellEnd"/>
      <w:r w:rsidRPr="00B91CA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1CAA">
        <w:rPr>
          <w:rFonts w:ascii="Arial" w:hAnsi="Arial" w:cs="Arial"/>
          <w:sz w:val="22"/>
          <w:szCs w:val="22"/>
        </w:rPr>
        <w:t>with</w:t>
      </w:r>
      <w:proofErr w:type="spellEnd"/>
      <w:r w:rsidRPr="00B91CAA">
        <w:rPr>
          <w:rFonts w:ascii="Arial" w:hAnsi="Arial" w:cs="Arial"/>
          <w:sz w:val="22"/>
          <w:szCs w:val="22"/>
        </w:rPr>
        <w:t>) olanlar hariç)</w:t>
      </w:r>
    </w:p>
    <w:p w:rsidR="009F660F" w:rsidRPr="00B91CAA" w:rsidRDefault="009F660F" w:rsidP="00174267">
      <w:pPr>
        <w:spacing w:after="0" w:line="240" w:lineRule="auto"/>
        <w:jc w:val="both"/>
        <w:rPr>
          <w:rFonts w:ascii="Arial" w:hAnsi="Arial" w:cs="Arial"/>
        </w:rPr>
      </w:pPr>
    </w:p>
    <w:p w:rsidR="00174267" w:rsidRPr="00B91CAA" w:rsidRDefault="00174267" w:rsidP="00174267">
      <w:pPr>
        <w:spacing w:after="0" w:line="240" w:lineRule="auto"/>
        <w:jc w:val="both"/>
        <w:rPr>
          <w:rFonts w:ascii="Arial" w:hAnsi="Arial" w:cs="Arial"/>
        </w:rPr>
      </w:pPr>
      <w:r w:rsidRPr="00B91CAA">
        <w:rPr>
          <w:rFonts w:ascii="Arial" w:hAnsi="Arial" w:cs="Arial"/>
        </w:rPr>
        <w:t>Mardin’in üçüncü sırada yer almasını sağlayan 12 ürün ise şöyle:</w:t>
      </w:r>
    </w:p>
    <w:p w:rsidR="009F660F" w:rsidRPr="00B91CAA" w:rsidRDefault="009F660F" w:rsidP="0072406C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Makarnalık (durum) buğday unu</w:t>
      </w:r>
    </w:p>
    <w:p w:rsidR="009F660F" w:rsidRPr="00B91CAA" w:rsidRDefault="009F660F" w:rsidP="0072406C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Durum buğdayından yapılan diğer kaba un ve kabuksuz taneler</w:t>
      </w:r>
    </w:p>
    <w:p w:rsidR="009F660F" w:rsidRPr="00B91CAA" w:rsidRDefault="009F660F" w:rsidP="0072406C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Dövülmüş kabuksuz normal ve kılçıksız/kaplıca buğdayından diğer kaba un ve kabuksuz taneler</w:t>
      </w:r>
    </w:p>
    <w:p w:rsidR="00761A52" w:rsidRPr="00B91CAA" w:rsidRDefault="00761A52" w:rsidP="00761A52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Bulgur</w:t>
      </w:r>
    </w:p>
    <w:p w:rsidR="00761A52" w:rsidRPr="00B91CAA" w:rsidRDefault="000F7182" w:rsidP="00761A52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Nişasta imalâ</w:t>
      </w:r>
      <w:r w:rsidR="00761A52" w:rsidRPr="00B91CAA">
        <w:rPr>
          <w:rFonts w:ascii="Arial" w:hAnsi="Arial" w:cs="Arial"/>
          <w:sz w:val="22"/>
          <w:szCs w:val="22"/>
        </w:rPr>
        <w:t>tı artıkları ve benzeri artıklar</w:t>
      </w:r>
    </w:p>
    <w:p w:rsidR="00761A52" w:rsidRPr="00B91CAA" w:rsidRDefault="00761A52" w:rsidP="00761A52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 xml:space="preserve">Erkekler veya erkek çocukları için takım ve kombine takımlar </w:t>
      </w:r>
      <w:r w:rsidR="000F7182">
        <w:rPr>
          <w:rFonts w:ascii="Arial" w:hAnsi="Arial" w:cs="Arial"/>
          <w:sz w:val="22"/>
          <w:szCs w:val="22"/>
        </w:rPr>
        <w:t>[</w:t>
      </w:r>
      <w:r w:rsidRPr="00B91CAA">
        <w:rPr>
          <w:rFonts w:ascii="Arial" w:hAnsi="Arial" w:cs="Arial"/>
          <w:sz w:val="22"/>
          <w:szCs w:val="22"/>
        </w:rPr>
        <w:t xml:space="preserve">örgü (triko) </w:t>
      </w:r>
      <w:r w:rsidR="000F7182">
        <w:rPr>
          <w:rFonts w:ascii="Arial" w:hAnsi="Arial" w:cs="Arial"/>
          <w:sz w:val="22"/>
          <w:szCs w:val="22"/>
        </w:rPr>
        <w:t>veya tığ işi (kroşe) tekstilden]</w:t>
      </w:r>
    </w:p>
    <w:p w:rsidR="00761A52" w:rsidRPr="00B91CAA" w:rsidRDefault="00761A52" w:rsidP="00761A52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 xml:space="preserve">Erkek ve erkek çocukları için pantolonlar </w:t>
      </w:r>
      <w:r w:rsidR="000F7182">
        <w:rPr>
          <w:rFonts w:ascii="Arial" w:hAnsi="Arial" w:cs="Arial"/>
          <w:sz w:val="22"/>
          <w:szCs w:val="22"/>
        </w:rPr>
        <w:t>[</w:t>
      </w:r>
      <w:r w:rsidRPr="00B91CAA">
        <w:rPr>
          <w:rFonts w:ascii="Arial" w:hAnsi="Arial" w:cs="Arial"/>
          <w:sz w:val="22"/>
          <w:szCs w:val="22"/>
        </w:rPr>
        <w:t xml:space="preserve">örgü (triko) </w:t>
      </w:r>
      <w:r w:rsidR="000F7182">
        <w:rPr>
          <w:rFonts w:ascii="Arial" w:hAnsi="Arial" w:cs="Arial"/>
          <w:sz w:val="22"/>
          <w:szCs w:val="22"/>
        </w:rPr>
        <w:t>veya tığ işi (kroşe) tekstilden]</w:t>
      </w:r>
    </w:p>
    <w:p w:rsidR="00761A52" w:rsidRPr="00B91CAA" w:rsidRDefault="00761A52" w:rsidP="00761A52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 xml:space="preserve">Erkekler veya erkek çocukları için şortlar, pamuk veya suni veya sentetik elyaftan yapılmış </w:t>
      </w:r>
      <w:r w:rsidR="000F7182">
        <w:rPr>
          <w:rFonts w:ascii="Arial" w:hAnsi="Arial" w:cs="Arial"/>
          <w:sz w:val="22"/>
          <w:szCs w:val="22"/>
        </w:rPr>
        <w:t>[</w:t>
      </w:r>
      <w:r w:rsidRPr="00B91CAA">
        <w:rPr>
          <w:rFonts w:ascii="Arial" w:hAnsi="Arial" w:cs="Arial"/>
          <w:sz w:val="22"/>
          <w:szCs w:val="22"/>
        </w:rPr>
        <w:t>örgü (tr</w:t>
      </w:r>
      <w:r w:rsidR="000F7182">
        <w:rPr>
          <w:rFonts w:ascii="Arial" w:hAnsi="Arial" w:cs="Arial"/>
          <w:sz w:val="22"/>
          <w:szCs w:val="22"/>
        </w:rPr>
        <w:t>iko) veya tığ işi (kroşe) hariç]</w:t>
      </w:r>
    </w:p>
    <w:p w:rsidR="00761A52" w:rsidRPr="00B91CAA" w:rsidRDefault="00761A52" w:rsidP="00761A52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Diğer karbonatlar</w:t>
      </w:r>
    </w:p>
    <w:p w:rsidR="00761A52" w:rsidRPr="00B91CAA" w:rsidRDefault="00761A52" w:rsidP="00761A52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 xml:space="preserve">İşlenmiş anıt veya bina taşları ve bunlardan yapılan ürünler </w:t>
      </w:r>
      <w:r w:rsidR="000F7182">
        <w:rPr>
          <w:rFonts w:ascii="Arial" w:hAnsi="Arial" w:cs="Arial"/>
          <w:sz w:val="22"/>
          <w:szCs w:val="22"/>
        </w:rPr>
        <w:t>[</w:t>
      </w:r>
      <w:r w:rsidRPr="00B91CAA">
        <w:rPr>
          <w:rFonts w:ascii="Arial" w:hAnsi="Arial" w:cs="Arial"/>
          <w:sz w:val="22"/>
          <w:szCs w:val="22"/>
        </w:rPr>
        <w:t>en geniş yüzeyi &lt; 7 cm² olan ve granit veya kayağantaşından (</w:t>
      </w:r>
      <w:proofErr w:type="spellStart"/>
      <w:r w:rsidRPr="00B91CAA">
        <w:rPr>
          <w:rFonts w:ascii="Arial" w:hAnsi="Arial" w:cs="Arial"/>
          <w:sz w:val="22"/>
          <w:szCs w:val="22"/>
        </w:rPr>
        <w:t>arduvaz</w:t>
      </w:r>
      <w:proofErr w:type="spellEnd"/>
      <w:r w:rsidRPr="00B91CAA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B91CAA">
        <w:rPr>
          <w:rFonts w:ascii="Arial" w:hAnsi="Arial" w:cs="Arial"/>
          <w:sz w:val="22"/>
          <w:szCs w:val="22"/>
        </w:rPr>
        <w:t>kayraktaşı</w:t>
      </w:r>
      <w:proofErr w:type="spellEnd"/>
      <w:r w:rsidRPr="00B91CAA">
        <w:rPr>
          <w:rFonts w:ascii="Arial" w:hAnsi="Arial" w:cs="Arial"/>
          <w:sz w:val="22"/>
          <w:szCs w:val="22"/>
        </w:rPr>
        <w:t xml:space="preserve">) yapılmış karolar, </w:t>
      </w:r>
      <w:r w:rsidR="000F7182">
        <w:rPr>
          <w:rFonts w:ascii="Arial" w:hAnsi="Arial" w:cs="Arial"/>
          <w:sz w:val="22"/>
          <w:szCs w:val="22"/>
        </w:rPr>
        <w:t>küpler ve benzeri ürünler hariç]</w:t>
      </w:r>
    </w:p>
    <w:p w:rsidR="00761A52" w:rsidRPr="00B91CAA" w:rsidRDefault="00761A52" w:rsidP="00761A52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I-</w:t>
      </w:r>
      <w:proofErr w:type="gramStart"/>
      <w:r w:rsidRPr="00B91CAA">
        <w:rPr>
          <w:rFonts w:ascii="Arial" w:hAnsi="Arial" w:cs="Arial"/>
          <w:sz w:val="22"/>
          <w:szCs w:val="22"/>
        </w:rPr>
        <w:t>profiller</w:t>
      </w:r>
      <w:proofErr w:type="gramEnd"/>
      <w:r w:rsidRPr="00B91CA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91CAA">
        <w:rPr>
          <w:rFonts w:ascii="Arial" w:hAnsi="Arial" w:cs="Arial"/>
          <w:sz w:val="22"/>
          <w:szCs w:val="22"/>
        </w:rPr>
        <w:t>alaşımsız</w:t>
      </w:r>
      <w:proofErr w:type="spellEnd"/>
      <w:r w:rsidRPr="00B91CAA">
        <w:rPr>
          <w:rFonts w:ascii="Arial" w:hAnsi="Arial" w:cs="Arial"/>
          <w:sz w:val="22"/>
          <w:szCs w:val="22"/>
        </w:rPr>
        <w:t xml:space="preserve"> çelikten, yüksekliği &gt;= 80 mm olanlar</w:t>
      </w:r>
    </w:p>
    <w:p w:rsidR="00761A52" w:rsidRPr="00B91CAA" w:rsidRDefault="00761A52" w:rsidP="00761A52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B91CAA">
        <w:rPr>
          <w:rFonts w:ascii="Arial" w:hAnsi="Arial" w:cs="Arial"/>
          <w:sz w:val="22"/>
          <w:szCs w:val="22"/>
        </w:rPr>
        <w:t>Başka yerde sınıflandırılmamış dökme ürünler, demir veya çelikten</w:t>
      </w:r>
    </w:p>
    <w:p w:rsidR="00761A52" w:rsidRPr="00B91CAA" w:rsidRDefault="00761A52" w:rsidP="00761A5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174267" w:rsidRPr="00B91CAA" w:rsidRDefault="00B91CAA" w:rsidP="0054574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Mardin İli/İlçeleri Odaları/Borsaları</w:t>
      </w:r>
      <w:r w:rsidR="000F71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yaptıkları açıklamada “</w:t>
      </w:r>
      <w:r w:rsidRPr="00B91CAA">
        <w:rPr>
          <w:rFonts w:ascii="Arial" w:hAnsi="Arial" w:cs="Arial"/>
        </w:rPr>
        <w:t>Sanayinin Liderleri Programı</w:t>
      </w:r>
      <w:r>
        <w:rPr>
          <w:rFonts w:ascii="Arial" w:hAnsi="Arial" w:cs="Arial"/>
        </w:rPr>
        <w:t>’nda açıklanan bu verilere göre şehrimiz, çok çeşitli sektörlerde imalât kapasitesine sahip bulunmaktadır. Yıllar itibariyle bu çeşitliliğin artması</w:t>
      </w:r>
      <w:r w:rsidR="000F7182">
        <w:rPr>
          <w:rFonts w:ascii="Arial" w:hAnsi="Arial" w:cs="Arial"/>
        </w:rPr>
        <w:t xml:space="preserve"> ve özellikle yüksek katma değerli ürünlere doğru </w:t>
      </w:r>
      <w:proofErr w:type="spellStart"/>
      <w:r w:rsidR="000F7182">
        <w:rPr>
          <w:rFonts w:ascii="Arial" w:hAnsi="Arial" w:cs="Arial"/>
        </w:rPr>
        <w:t>evrilmesi</w:t>
      </w:r>
      <w:proofErr w:type="spellEnd"/>
      <w:r>
        <w:rPr>
          <w:rFonts w:ascii="Arial" w:hAnsi="Arial" w:cs="Arial"/>
        </w:rPr>
        <w:t xml:space="preserve">, şehrimizin hem üretim hem de istihdam yapısını olumlu etkileyecektir” şeklinde </w:t>
      </w:r>
      <w:r w:rsidR="000F7182">
        <w:rPr>
          <w:rFonts w:ascii="Arial" w:hAnsi="Arial" w:cs="Arial"/>
        </w:rPr>
        <w:t>açıklamada</w:t>
      </w:r>
      <w:r>
        <w:rPr>
          <w:rFonts w:ascii="Arial" w:hAnsi="Arial" w:cs="Arial"/>
        </w:rPr>
        <w:t xml:space="preserve"> bulundular.</w:t>
      </w:r>
    </w:p>
    <w:p w:rsidR="00545742" w:rsidRPr="00B91CAA" w:rsidRDefault="00545742" w:rsidP="00545742">
      <w:pPr>
        <w:spacing w:after="0" w:line="240" w:lineRule="auto"/>
        <w:jc w:val="both"/>
        <w:rPr>
          <w:rFonts w:ascii="Arial" w:hAnsi="Arial" w:cs="Arial"/>
        </w:rPr>
      </w:pPr>
    </w:p>
    <w:sectPr w:rsidR="00545742" w:rsidRPr="00B91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6015"/>
    <w:multiLevelType w:val="hybridMultilevel"/>
    <w:tmpl w:val="C46294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747C7"/>
    <w:multiLevelType w:val="hybridMultilevel"/>
    <w:tmpl w:val="DE04CE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152F8"/>
    <w:multiLevelType w:val="hybridMultilevel"/>
    <w:tmpl w:val="6B74B4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42"/>
    <w:rsid w:val="000F7182"/>
    <w:rsid w:val="00174267"/>
    <w:rsid w:val="00427105"/>
    <w:rsid w:val="00545742"/>
    <w:rsid w:val="005C0CFC"/>
    <w:rsid w:val="0072406C"/>
    <w:rsid w:val="00761A52"/>
    <w:rsid w:val="00985E67"/>
    <w:rsid w:val="009F660F"/>
    <w:rsid w:val="00B6445A"/>
    <w:rsid w:val="00B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66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7240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F66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724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Mbe</dc:creator>
  <cp:lastModifiedBy>acer</cp:lastModifiedBy>
  <cp:revision>8</cp:revision>
  <dcterms:created xsi:type="dcterms:W3CDTF">2022-06-03T10:46:00Z</dcterms:created>
  <dcterms:modified xsi:type="dcterms:W3CDTF">2022-06-06T10:54:00Z</dcterms:modified>
</cp:coreProperties>
</file>